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5D1B" w14:textId="68627A68" w:rsidR="00AC0A8A" w:rsidRDefault="00DA6FFF" w:rsidP="00DA6FFF">
      <w:pPr>
        <w:jc w:val="center"/>
      </w:pPr>
      <w:r>
        <w:t>C</w:t>
      </w:r>
      <w:r w:rsidR="00F513AD">
        <w:t>ONTRATTO</w:t>
      </w:r>
      <w:r>
        <w:t xml:space="preserve"> </w:t>
      </w:r>
    </w:p>
    <w:p w14:paraId="0858A908" w14:textId="77777777" w:rsidR="00DA6FFF" w:rsidRDefault="009F587D" w:rsidP="00DA6FFF">
      <w:pPr>
        <w:jc w:val="center"/>
      </w:pPr>
      <w:r>
        <w:t>t</w:t>
      </w:r>
      <w:r w:rsidR="00DA6FFF">
        <w:t>ra</w:t>
      </w:r>
    </w:p>
    <w:p w14:paraId="4C5951AD" w14:textId="77777777" w:rsidR="00DA6FFF" w:rsidRDefault="00DA6FFF" w:rsidP="0045618A">
      <w:pPr>
        <w:jc w:val="both"/>
      </w:pPr>
      <w:r>
        <w:t xml:space="preserve">La Regione Marche – P.F. Innovazione, ricerca e </w:t>
      </w:r>
      <w:r w:rsidR="001965D5">
        <w:t>internazionalizzazione</w:t>
      </w:r>
      <w:r>
        <w:t>, per la quale interviene nel presente atto la Dott.ssa Stefania Bussoletti in qualità di Dirigente (di seguito definita “Committente”)</w:t>
      </w:r>
    </w:p>
    <w:p w14:paraId="199F356A" w14:textId="77777777" w:rsidR="00DA6FFF" w:rsidRDefault="00DA6FFF" w:rsidP="0045618A">
      <w:pPr>
        <w:jc w:val="center"/>
      </w:pPr>
      <w:r>
        <w:t>e</w:t>
      </w:r>
    </w:p>
    <w:p w14:paraId="0BD0D5A3" w14:textId="77777777" w:rsidR="00DA6FFF" w:rsidRDefault="00DA6FFF" w:rsidP="0045618A">
      <w:pPr>
        <w:jc w:val="both"/>
      </w:pPr>
      <w:r>
        <w:t xml:space="preserve">la società SMAU Servizi </w:t>
      </w:r>
      <w:proofErr w:type="spellStart"/>
      <w:r>
        <w:t>srl</w:t>
      </w:r>
      <w:proofErr w:type="spellEnd"/>
      <w:r>
        <w:t xml:space="preserve">, con sede a Padova, Via Guizza n. 53 (P.IVA 02796871206), per la quale interviene il Sig. Pierantonio Macola nato a Camposampiero (PD) il 19/07/1967 e domiciliato per la carica a </w:t>
      </w:r>
      <w:r w:rsidR="004B1B98">
        <w:t>Padova in via Guizza 53</w:t>
      </w:r>
      <w:r>
        <w:t>, in qualità di legale rappresentante (di seguito definita “Affidatario”)</w:t>
      </w:r>
    </w:p>
    <w:p w14:paraId="65A0958B" w14:textId="77777777" w:rsidR="00DA6FFF" w:rsidRDefault="00DA6FFF" w:rsidP="0045618A">
      <w:pPr>
        <w:jc w:val="both"/>
      </w:pPr>
      <w:r>
        <w:t>Premesso che:</w:t>
      </w:r>
    </w:p>
    <w:p w14:paraId="7F8CAADE" w14:textId="0DE734E2" w:rsidR="001314F9" w:rsidRDefault="001314F9" w:rsidP="0045618A">
      <w:pPr>
        <w:jc w:val="both"/>
      </w:pPr>
      <w:r>
        <w:t>C</w:t>
      </w:r>
      <w:r w:rsidR="00DA6FFF">
        <w:t>on DDPF</w:t>
      </w:r>
      <w:r w:rsidR="00E12F62">
        <w:t>/IRE</w:t>
      </w:r>
      <w:r w:rsidR="00DA6FFF">
        <w:t xml:space="preserve"> n</w:t>
      </w:r>
      <w:r w:rsidR="00205889">
        <w:t xml:space="preserve">. </w:t>
      </w:r>
      <w:r w:rsidR="00A44B82">
        <w:t>……</w:t>
      </w:r>
      <w:r w:rsidR="00205889">
        <w:t xml:space="preserve"> del </w:t>
      </w:r>
      <w:proofErr w:type="gramStart"/>
      <w:r w:rsidR="00A44B82">
        <w:t>…….</w:t>
      </w:r>
      <w:proofErr w:type="gramEnd"/>
      <w:r w:rsidR="00DA6FFF">
        <w:t>, la P.</w:t>
      </w:r>
      <w:r w:rsidR="00754AAA">
        <w:t>F</w:t>
      </w:r>
      <w:r w:rsidR="00DA6FFF">
        <w:t xml:space="preserve">. </w:t>
      </w:r>
      <w:r w:rsidR="00DA6FFF" w:rsidRPr="00D551A2">
        <w:t>Innovazione, ricerca e</w:t>
      </w:r>
      <w:r w:rsidR="00DA6FFF">
        <w:t xml:space="preserve"> </w:t>
      </w:r>
      <w:r w:rsidR="00D551A2">
        <w:t>internazionalizzazione</w:t>
      </w:r>
      <w:r w:rsidR="00DA6FFF">
        <w:t xml:space="preserve"> ha proceduto all’affidamento diretto</w:t>
      </w:r>
      <w:r w:rsidR="00D45B39">
        <w:t xml:space="preserve">, </w:t>
      </w:r>
      <w:r w:rsidR="00DA6FFF">
        <w:t xml:space="preserve">ai sensi dell’art. 63, comma 2, lettera b del </w:t>
      </w:r>
      <w:proofErr w:type="spellStart"/>
      <w:r w:rsidR="00DA6FFF">
        <w:t>D.lgs</w:t>
      </w:r>
      <w:proofErr w:type="spellEnd"/>
      <w:r w:rsidR="00DA6FFF">
        <w:t xml:space="preserve"> 50/2016</w:t>
      </w:r>
      <w:r w:rsidR="006614B0">
        <w:t xml:space="preserve">, del servizio di fornitura </w:t>
      </w:r>
      <w:r w:rsidR="00D45B39">
        <w:t xml:space="preserve">dello spazio espositivo allestito e dei servizi collegati inerenti la partecipazione della Regione Marche </w:t>
      </w:r>
      <w:r w:rsidR="00D46278">
        <w:t>all’</w:t>
      </w:r>
      <w:r w:rsidRPr="001314F9">
        <w:t xml:space="preserve"> event</w:t>
      </w:r>
      <w:r w:rsidR="00A44B82">
        <w:t>o proposto</w:t>
      </w:r>
      <w:r w:rsidRPr="001314F9">
        <w:t xml:space="preserve"> da SMAU Servizi </w:t>
      </w:r>
      <w:proofErr w:type="spellStart"/>
      <w:r w:rsidRPr="001314F9">
        <w:t>Srl</w:t>
      </w:r>
      <w:proofErr w:type="spellEnd"/>
      <w:r w:rsidRPr="001314F9">
        <w:t xml:space="preserve">, </w:t>
      </w:r>
      <w:r w:rsidR="00D23753">
        <w:t>con sede a Padova, Via Guizza n. 53 (P.IVA: 02796871206)</w:t>
      </w:r>
      <w:r w:rsidRPr="001314F9">
        <w:t xml:space="preserve"> per l’anno 20</w:t>
      </w:r>
      <w:r w:rsidR="00A534F8">
        <w:t>2</w:t>
      </w:r>
      <w:r w:rsidR="00A44B82">
        <w:t>1</w:t>
      </w:r>
      <w:r w:rsidR="00FC0B9C">
        <w:t xml:space="preserve">: </w:t>
      </w:r>
      <w:r w:rsidRPr="001314F9">
        <w:rPr>
          <w:b/>
        </w:rPr>
        <w:t>SMAU Milano</w:t>
      </w:r>
      <w:r w:rsidRPr="001314F9">
        <w:t xml:space="preserve">, </w:t>
      </w:r>
      <w:r w:rsidR="00A44B82">
        <w:t>12</w:t>
      </w:r>
      <w:r w:rsidR="00077657">
        <w:t>-</w:t>
      </w:r>
      <w:r w:rsidR="00A44B82">
        <w:t>13</w:t>
      </w:r>
      <w:r w:rsidRPr="001314F9">
        <w:t xml:space="preserve"> ottobre (5</w:t>
      </w:r>
      <w:r w:rsidR="00A44B82">
        <w:t>8</w:t>
      </w:r>
      <w:r w:rsidRPr="001314F9">
        <w:t>^ edizione)</w:t>
      </w:r>
      <w:r w:rsidR="00FC0B9C">
        <w:t>.</w:t>
      </w:r>
    </w:p>
    <w:p w14:paraId="2FAB5810" w14:textId="55FBD668" w:rsidR="00DA6FFF" w:rsidRDefault="00047DBB" w:rsidP="0045618A">
      <w:pPr>
        <w:jc w:val="both"/>
      </w:pPr>
      <w:r w:rsidRPr="00A44B82">
        <w:t xml:space="preserve">Con il suddetto decreto è stato, altresì, approvato lo schema di </w:t>
      </w:r>
      <w:r w:rsidR="007F7080">
        <w:t>contratto</w:t>
      </w:r>
      <w:r w:rsidRPr="00A44B82">
        <w:t xml:space="preserve"> da sottoscrivere e, contestualmente, è stata impegnata la somma di € </w:t>
      </w:r>
      <w:r w:rsidR="00A44B82" w:rsidRPr="00A44B82">
        <w:t>29.280,00</w:t>
      </w:r>
      <w:r w:rsidR="00CA749B" w:rsidRPr="00A44B82">
        <w:t xml:space="preserve"> (Euro </w:t>
      </w:r>
      <w:proofErr w:type="spellStart"/>
      <w:r w:rsidR="00A44B82" w:rsidRPr="00A44B82">
        <w:t>ventinovemiladuecentoottanta</w:t>
      </w:r>
      <w:proofErr w:type="spellEnd"/>
      <w:r w:rsidR="00CA749B" w:rsidRPr="00A44B82">
        <w:t xml:space="preserve">) </w:t>
      </w:r>
      <w:r w:rsidR="0045618A" w:rsidRPr="00A44B82">
        <w:t>che garantisce la copertura finanziaria della fornitura dei servizi da acquisire in forza del presente atto.</w:t>
      </w:r>
    </w:p>
    <w:p w14:paraId="5B5E23F2" w14:textId="620E2026" w:rsidR="00E808ED" w:rsidRDefault="00E808ED" w:rsidP="0045618A">
      <w:pPr>
        <w:jc w:val="both"/>
        <w:rPr>
          <w:b/>
        </w:rPr>
      </w:pPr>
      <w:r w:rsidRPr="00E808ED">
        <w:rPr>
          <w:b/>
        </w:rPr>
        <w:t xml:space="preserve">Tutto ciò premesso, che costituisce parte integrante del presente </w:t>
      </w:r>
      <w:r w:rsidR="007F7080">
        <w:rPr>
          <w:b/>
        </w:rPr>
        <w:t>contratto</w:t>
      </w:r>
      <w:r w:rsidRPr="00E808ED">
        <w:rPr>
          <w:b/>
        </w:rPr>
        <w:t>, le parti come sopra costituite convengono e stipulano quanto segue:</w:t>
      </w:r>
    </w:p>
    <w:p w14:paraId="4595D55A" w14:textId="77777777" w:rsidR="001D7B3F" w:rsidRDefault="001D7B3F" w:rsidP="0045618A">
      <w:pPr>
        <w:jc w:val="both"/>
        <w:rPr>
          <w:b/>
        </w:rPr>
      </w:pPr>
      <w:r>
        <w:rPr>
          <w:b/>
        </w:rPr>
        <w:t>Art. 1 OGGETTO DELLA PRESTAZIONE</w:t>
      </w:r>
    </w:p>
    <w:p w14:paraId="2026C0C1" w14:textId="46211ABB" w:rsidR="001D7B3F" w:rsidRDefault="001D7B3F" w:rsidP="00254E64">
      <w:r>
        <w:t xml:space="preserve">Il Committente incarica l’Affidatario, che contestualmente accetta l’incarico, relativo alla realizzazione </w:t>
      </w:r>
      <w:r w:rsidR="000759B1">
        <w:t>della</w:t>
      </w:r>
      <w:r>
        <w:t xml:space="preserve"> fornitura </w:t>
      </w:r>
      <w:r w:rsidR="00561604">
        <w:t>dei</w:t>
      </w:r>
      <w:r w:rsidR="00561604" w:rsidRPr="00561604">
        <w:t xml:space="preserve"> servizi funzionali alla partecipazione della Regione Marche al</w:t>
      </w:r>
      <w:r w:rsidR="00254E64">
        <w:t>l’evento</w:t>
      </w:r>
      <w:r w:rsidR="000759B1">
        <w:t xml:space="preserve"> </w:t>
      </w:r>
      <w:r w:rsidR="00254E64" w:rsidRPr="00D551A2">
        <w:rPr>
          <w:b/>
          <w:bCs/>
        </w:rPr>
        <w:t xml:space="preserve">SMAU MILANO, </w:t>
      </w:r>
      <w:r w:rsidR="00254E64">
        <w:rPr>
          <w:b/>
          <w:bCs/>
        </w:rPr>
        <w:t>12-13</w:t>
      </w:r>
      <w:r w:rsidR="00254E64" w:rsidRPr="00D551A2">
        <w:rPr>
          <w:b/>
          <w:bCs/>
        </w:rPr>
        <w:t xml:space="preserve"> ottobre 202</w:t>
      </w:r>
      <w:r w:rsidR="00254E64">
        <w:rPr>
          <w:b/>
          <w:bCs/>
        </w:rPr>
        <w:t xml:space="preserve">1, </w:t>
      </w:r>
      <w:r w:rsidR="000759B1">
        <w:t>i cui dettagli sono di seguito riportati:</w:t>
      </w:r>
    </w:p>
    <w:p w14:paraId="41C6ACFE" w14:textId="77777777" w:rsidR="001D2F80" w:rsidRPr="00D551A2" w:rsidRDefault="001D2F80" w:rsidP="001D2F80">
      <w:pPr>
        <w:rPr>
          <w:u w:val="single"/>
        </w:rPr>
      </w:pPr>
      <w:r w:rsidRPr="00D551A2">
        <w:rPr>
          <w:u w:val="single"/>
        </w:rPr>
        <w:t>STARTUP</w:t>
      </w:r>
    </w:p>
    <w:p w14:paraId="7DE76236" w14:textId="4ACE667E" w:rsidR="001D2F80" w:rsidRPr="00D551A2" w:rsidRDefault="001D2F80" w:rsidP="001046B1">
      <w:pPr>
        <w:jc w:val="both"/>
      </w:pPr>
      <w:r w:rsidRPr="00D551A2">
        <w:t xml:space="preserve">Coinvolgimento di una selezione di </w:t>
      </w:r>
      <w:r w:rsidR="002C0CBA">
        <w:t>1</w:t>
      </w:r>
      <w:r w:rsidRPr="00D551A2">
        <w:t>0 startup innovative. Le startup selezionate avranno a disposizione i seguenti servizi:</w:t>
      </w:r>
    </w:p>
    <w:p w14:paraId="30AFBEEF" w14:textId="77777777" w:rsidR="001D2F80" w:rsidRPr="00D551A2" w:rsidRDefault="00810A51" w:rsidP="00E050CE">
      <w:pPr>
        <w:pStyle w:val="Paragrafoelenco"/>
        <w:numPr>
          <w:ilvl w:val="0"/>
          <w:numId w:val="9"/>
        </w:numPr>
        <w:jc w:val="both"/>
      </w:pPr>
      <w:r w:rsidRPr="00D551A2">
        <w:t>d</w:t>
      </w:r>
      <w:r w:rsidR="001D2F80" w:rsidRPr="00D551A2">
        <w:t>isponibilità per ciascuna startup di un proprio spazio espositivo di 4 mq in cui approfondire le relazioni di business. Lo spazio sarà allestito con desk e sgabello, grafica personalizzata per il singolo soggetto, loghi di Regione</w:t>
      </w:r>
      <w:r w:rsidR="00402E97" w:rsidRPr="00D551A2">
        <w:t xml:space="preserve"> Marche e dei partner regionali;</w:t>
      </w:r>
    </w:p>
    <w:p w14:paraId="613CA07A" w14:textId="77777777" w:rsidR="001D2F80" w:rsidRPr="00D551A2" w:rsidRDefault="001E64A5" w:rsidP="00E050CE">
      <w:pPr>
        <w:pStyle w:val="Paragrafoelenco"/>
        <w:numPr>
          <w:ilvl w:val="0"/>
          <w:numId w:val="9"/>
        </w:numPr>
        <w:jc w:val="both"/>
      </w:pPr>
      <w:r w:rsidRPr="00D551A2">
        <w:t>c</w:t>
      </w:r>
      <w:r w:rsidR="001D2F80" w:rsidRPr="00D551A2">
        <w:t>oinvolgimento in una sessione speed pitching in cui presentare la propria attività ad un pubblico di imprenditori e decisori aziendali in funzione del target</w:t>
      </w:r>
      <w:r w:rsidR="00402E97" w:rsidRPr="00D551A2">
        <w:t xml:space="preserve"> di imprese a cui ci si rivolge;</w:t>
      </w:r>
    </w:p>
    <w:p w14:paraId="6DE5575D" w14:textId="77777777" w:rsidR="001D2F80" w:rsidRPr="00D551A2" w:rsidRDefault="001E64A5" w:rsidP="00E050CE">
      <w:pPr>
        <w:pStyle w:val="Paragrafoelenco"/>
        <w:numPr>
          <w:ilvl w:val="0"/>
          <w:numId w:val="9"/>
        </w:numPr>
        <w:jc w:val="both"/>
      </w:pPr>
      <w:r w:rsidRPr="00D551A2">
        <w:t>p</w:t>
      </w:r>
      <w:r w:rsidR="001D2F80" w:rsidRPr="00D551A2">
        <w:t xml:space="preserve">ossibilità di partecipare agli incontri </w:t>
      </w:r>
      <w:proofErr w:type="spellStart"/>
      <w:r w:rsidR="001D2F80" w:rsidRPr="00D551A2">
        <w:t>one-to-one</w:t>
      </w:r>
      <w:proofErr w:type="spellEnd"/>
      <w:r w:rsidR="001D2F80" w:rsidRPr="00D551A2">
        <w:t xml:space="preserve"> organizzati con gli investitori internazionali nell’ambito di </w:t>
      </w:r>
      <w:proofErr w:type="spellStart"/>
      <w:r w:rsidR="001D2F80" w:rsidRPr="00D551A2">
        <w:t>ItaliaRestartsUp</w:t>
      </w:r>
      <w:proofErr w:type="spellEnd"/>
      <w:r w:rsidR="001D2F80" w:rsidRPr="00D551A2">
        <w:t>, l’iniziativa che si svolge dentro SMAU Milano organi</w:t>
      </w:r>
      <w:r w:rsidR="00402E97" w:rsidRPr="00D551A2">
        <w:t>zzata in collaborazione con ICE;</w:t>
      </w:r>
    </w:p>
    <w:p w14:paraId="12556BF8" w14:textId="77777777" w:rsidR="001D2F80" w:rsidRDefault="001E64A5" w:rsidP="004267FD">
      <w:pPr>
        <w:pStyle w:val="Paragrafoelenco"/>
        <w:numPr>
          <w:ilvl w:val="0"/>
          <w:numId w:val="7"/>
        </w:numPr>
        <w:jc w:val="both"/>
      </w:pPr>
      <w:r w:rsidRPr="00D551A2">
        <w:t>v</w:t>
      </w:r>
      <w:r w:rsidR="001D2F80" w:rsidRPr="00D551A2">
        <w:t>isibilità nel sito smau.it con una pagina dedicata, riconducibile alla pagina di Regione Marche, contenente la presentazione della propria attività, la descrizione dei propri servizi o prodotti e il tipo di partner e c</w:t>
      </w:r>
      <w:r w:rsidR="00402E97" w:rsidRPr="00D551A2">
        <w:t>lienti che si stanno ricercando;</w:t>
      </w:r>
    </w:p>
    <w:p w14:paraId="721BD332" w14:textId="77777777" w:rsidR="001D2F80" w:rsidRPr="00D551A2" w:rsidRDefault="001E64A5" w:rsidP="004267FD">
      <w:pPr>
        <w:pStyle w:val="Paragrafoelenco"/>
        <w:numPr>
          <w:ilvl w:val="0"/>
          <w:numId w:val="7"/>
        </w:numPr>
        <w:jc w:val="both"/>
      </w:pPr>
      <w:r w:rsidRPr="00D551A2">
        <w:t>v</w:t>
      </w:r>
      <w:r w:rsidR="001D2F80" w:rsidRPr="00D551A2">
        <w:t>isibilità nel sito presso tutti i preregistrati appartenenti al proprio settore di riferimento, mediante suggerimento alla visita e alla prenotazione di un incontro in Fiera presso lo stand attravers</w:t>
      </w:r>
      <w:r w:rsidR="00402E97" w:rsidRPr="00D551A2">
        <w:t>o la funzione “Segna in Agenda”;</w:t>
      </w:r>
    </w:p>
    <w:p w14:paraId="308217A8" w14:textId="77777777" w:rsidR="001D2F80" w:rsidRPr="00D551A2" w:rsidRDefault="001E64A5" w:rsidP="004267FD">
      <w:pPr>
        <w:pStyle w:val="Paragrafoelenco"/>
        <w:numPr>
          <w:ilvl w:val="0"/>
          <w:numId w:val="7"/>
        </w:numPr>
        <w:jc w:val="both"/>
      </w:pPr>
      <w:r w:rsidRPr="00D551A2">
        <w:t>d</w:t>
      </w:r>
      <w:r w:rsidR="001D2F80" w:rsidRPr="00D551A2">
        <w:t xml:space="preserve">isponibilità di illimitati inviti elettronici per proprie attività di invito a clienti o </w:t>
      </w:r>
      <w:proofErr w:type="spellStart"/>
      <w:r w:rsidR="001D2F80" w:rsidRPr="00D551A2">
        <w:t>prospect</w:t>
      </w:r>
      <w:proofErr w:type="spellEnd"/>
      <w:r w:rsidR="001D2F80" w:rsidRPr="00D551A2">
        <w:t xml:space="preserve">, che possono beneficiare dell’ingresso gratuito alla Fiera utilizzando un codice invito offerto dalla singola startup. </w:t>
      </w:r>
      <w:r w:rsidR="001D2F80" w:rsidRPr="00D551A2">
        <w:lastRenderedPageBreak/>
        <w:t>L’azienda, accedendo alla propria Area Riservata, potrà scaricare l’aggiornamento del database di tutti coloro che si sono registrati alla fiera utilizzand</w:t>
      </w:r>
      <w:r w:rsidR="00402E97" w:rsidRPr="00D551A2">
        <w:t>o il proprio invito elettronico;</w:t>
      </w:r>
    </w:p>
    <w:p w14:paraId="09D2507E" w14:textId="77777777" w:rsidR="001D2F80" w:rsidRPr="00D551A2" w:rsidRDefault="001E64A5" w:rsidP="004267FD">
      <w:pPr>
        <w:pStyle w:val="Paragrafoelenco"/>
        <w:numPr>
          <w:ilvl w:val="0"/>
          <w:numId w:val="7"/>
        </w:numPr>
        <w:jc w:val="both"/>
      </w:pPr>
      <w:r w:rsidRPr="00D551A2">
        <w:t>p</w:t>
      </w:r>
      <w:r w:rsidR="001D2F80" w:rsidRPr="00D551A2">
        <w:t xml:space="preserve">resentazione della propria offerta di servizi attraverso l’inserimento negli Startup Safari, tour guidati della Fiera per settore di attività, nei quali i visitatori vengono accompagnati da apposito personale preparato da SMAU, per scoprire e incontrare l’offerta di innovazione dedicata al proprio settore di appartenenza. Al termine della manifestazione ogni startup riceve le anagrafiche profilate delle imprese che hanno visitato il proprio stand grazie agli Startup Safari, per essere certi di non lasciarsi sfuggire nessuna opportunità di incontro </w:t>
      </w:r>
      <w:r w:rsidR="00402E97" w:rsidRPr="00D551A2">
        <w:t>con i propri potenziali clienti;</w:t>
      </w:r>
    </w:p>
    <w:p w14:paraId="646697AF" w14:textId="77777777" w:rsidR="001D2F80" w:rsidRPr="00D551A2" w:rsidRDefault="001E64A5" w:rsidP="004267FD">
      <w:pPr>
        <w:pStyle w:val="Paragrafoelenco"/>
        <w:numPr>
          <w:ilvl w:val="0"/>
          <w:numId w:val="7"/>
        </w:numPr>
        <w:jc w:val="both"/>
      </w:pPr>
      <w:r w:rsidRPr="00D551A2">
        <w:t>t</w:t>
      </w:r>
      <w:r w:rsidR="001D2F80" w:rsidRPr="00D551A2">
        <w:t>rasferimento a fine manifestazione ad ogni startup del database profilato dei visitatori che hanno dichiarato di essere interessati alla loro offerta e quello dei visitatori che hanno utilizzato l’invito elettronico offerto dall’espositore.</w:t>
      </w:r>
    </w:p>
    <w:p w14:paraId="4ED61154" w14:textId="77777777" w:rsidR="001D2F80" w:rsidRPr="00D551A2" w:rsidRDefault="001D2F80" w:rsidP="001D2F80">
      <w:pPr>
        <w:rPr>
          <w:u w:val="single"/>
        </w:rPr>
      </w:pPr>
      <w:r w:rsidRPr="00D551A2">
        <w:rPr>
          <w:u w:val="single"/>
        </w:rPr>
        <w:t>PARTE ISTITUZIONALE</w:t>
      </w:r>
    </w:p>
    <w:p w14:paraId="0563ADEB" w14:textId="77777777" w:rsidR="001D2F80" w:rsidRPr="00D551A2" w:rsidRDefault="001D2F80" w:rsidP="001D2F80">
      <w:r w:rsidRPr="00D551A2">
        <w:t>Disponibilità di uno stand dedicato di circa 9</w:t>
      </w:r>
      <w:r w:rsidR="00DC266D" w:rsidRPr="00D551A2">
        <w:t xml:space="preserve"> </w:t>
      </w:r>
      <w:r w:rsidRPr="00D551A2">
        <w:t xml:space="preserve">mq personalizzato con grafica di Regione Marche e dei partner coinvolti per i </w:t>
      </w:r>
      <w:r w:rsidR="009D09B7" w:rsidRPr="00D551A2">
        <w:t>due</w:t>
      </w:r>
      <w:r w:rsidRPr="00D551A2">
        <w:t xml:space="preserve"> giorni di evento.</w:t>
      </w:r>
    </w:p>
    <w:p w14:paraId="5C13C126" w14:textId="77777777" w:rsidR="00C561FC" w:rsidRDefault="001D2F80" w:rsidP="00DA22B1">
      <w:pPr>
        <w:jc w:val="both"/>
      </w:pPr>
      <w:r w:rsidRPr="00D551A2">
        <w:t>La partecipazione prevede uno stand preallestito: 1 grafica personalizzabile, 1 desk, 1 sgabello, cestino, attaccapanni, corrente elettrica.</w:t>
      </w:r>
    </w:p>
    <w:p w14:paraId="7CE5B228" w14:textId="28E3A980" w:rsidR="00D551A2" w:rsidRDefault="00E84926" w:rsidP="00D551A2">
      <w:pPr>
        <w:spacing w:line="240" w:lineRule="auto"/>
        <w:jc w:val="both"/>
      </w:pPr>
      <w:r w:rsidRPr="00E84926">
        <w:t>Le attività di Smau Milano 202</w:t>
      </w:r>
      <w:r w:rsidR="002C0CBA">
        <w:t>1</w:t>
      </w:r>
      <w:r w:rsidRPr="00E84926">
        <w:t xml:space="preserve"> saranno organizzate in modalità mista – fisica e digitale – in modo tale che, nel caso in cui si ripresentasse una situazione di emergenza a causa del Covid-19, sarà possibile trasferire in modalità digitale la quasi totalità delle iniziative previste per i due giorni di evento, mantenendo fermi i risultati obiettivo del progetto.</w:t>
      </w:r>
    </w:p>
    <w:p w14:paraId="28E5E792" w14:textId="77777777" w:rsidR="00AB2239" w:rsidRPr="00BA1E6C" w:rsidRDefault="00AB2239" w:rsidP="00AB2239">
      <w:pPr>
        <w:jc w:val="both"/>
        <w:rPr>
          <w:b/>
        </w:rPr>
      </w:pPr>
      <w:r w:rsidRPr="00BA1E6C">
        <w:rPr>
          <w:b/>
        </w:rPr>
        <w:t>Art. 2 COMPENSO DELLA PRESTAZIONE</w:t>
      </w:r>
    </w:p>
    <w:p w14:paraId="16F181C4" w14:textId="668664A3" w:rsidR="00AB2239" w:rsidRDefault="00AB2239" w:rsidP="00AB2239">
      <w:pPr>
        <w:jc w:val="both"/>
      </w:pPr>
      <w:r w:rsidRPr="00A44B82">
        <w:t xml:space="preserve">Il prezzo </w:t>
      </w:r>
      <w:r w:rsidR="00FD0104" w:rsidRPr="00A44B82">
        <w:t>complessivo</w:t>
      </w:r>
      <w:r w:rsidRPr="00A44B82">
        <w:t xml:space="preserve"> stabilito quale compenso spettante all’Affidatario per le prestazioni oggetto del presente atto, ammonta a € </w:t>
      </w:r>
      <w:r w:rsidR="00A44B82" w:rsidRPr="00A44B82">
        <w:t>29.280,00</w:t>
      </w:r>
      <w:r w:rsidRPr="00A44B82">
        <w:t xml:space="preserve"> (</w:t>
      </w:r>
      <w:r w:rsidR="001E75FF" w:rsidRPr="00A44B82">
        <w:t>e</w:t>
      </w:r>
      <w:r w:rsidRPr="00A44B82">
        <w:t xml:space="preserve">uro </w:t>
      </w:r>
      <w:proofErr w:type="spellStart"/>
      <w:r w:rsidR="00A44B82" w:rsidRPr="00A44B82">
        <w:t>ventinovemiladuecentoottanta</w:t>
      </w:r>
      <w:proofErr w:type="spellEnd"/>
      <w:r w:rsidRPr="00A44B82">
        <w:t xml:space="preserve">), inclusa IVA al 22%. Il compenso sarà corrisposto </w:t>
      </w:r>
      <w:r w:rsidR="001D2F80" w:rsidRPr="00A44B82">
        <w:t>a</w:t>
      </w:r>
      <w:r w:rsidR="00D24C2E" w:rsidRPr="00A44B82">
        <w:t xml:space="preserve">l </w:t>
      </w:r>
      <w:r w:rsidR="00507222" w:rsidRPr="00A44B82">
        <w:t>completamento</w:t>
      </w:r>
      <w:r w:rsidR="00D24C2E" w:rsidRPr="00A44B82">
        <w:t xml:space="preserve"> dei servizi </w:t>
      </w:r>
      <w:r w:rsidR="00D135DB" w:rsidRPr="00A44B82">
        <w:t>funzionali alla partecipazio</w:t>
      </w:r>
      <w:r w:rsidR="008041CA" w:rsidRPr="00A44B82">
        <w:t>ne</w:t>
      </w:r>
      <w:r w:rsidR="00D135DB" w:rsidRPr="00A44B82">
        <w:t xml:space="preserve"> della Regione Marche</w:t>
      </w:r>
      <w:r w:rsidR="00D24C2E" w:rsidRPr="00A44B82">
        <w:t xml:space="preserve"> </w:t>
      </w:r>
      <w:r w:rsidR="00A44B82" w:rsidRPr="00A44B82">
        <w:t xml:space="preserve">all’evento </w:t>
      </w:r>
      <w:r w:rsidR="009842B0">
        <w:t>previsto</w:t>
      </w:r>
      <w:r w:rsidR="00F46593">
        <w:t xml:space="preserve"> all’Allegato 1, Linea 5 della </w:t>
      </w:r>
      <w:r w:rsidR="008041CA" w:rsidRPr="00A44B82">
        <w:t xml:space="preserve">DGR n. </w:t>
      </w:r>
      <w:r w:rsidR="00A44B82" w:rsidRPr="00A44B82">
        <w:t>826</w:t>
      </w:r>
      <w:r w:rsidR="00507222" w:rsidRPr="00A44B82">
        <w:t xml:space="preserve"> del </w:t>
      </w:r>
      <w:r w:rsidR="00A44B82" w:rsidRPr="00A44B82">
        <w:t>28</w:t>
      </w:r>
      <w:r w:rsidR="00507222" w:rsidRPr="00A44B82">
        <w:t>/0</w:t>
      </w:r>
      <w:r w:rsidR="00A44B82" w:rsidRPr="00A44B82">
        <w:t>6</w:t>
      </w:r>
      <w:r w:rsidR="00507222" w:rsidRPr="00A44B82">
        <w:t>/20</w:t>
      </w:r>
      <w:r w:rsidR="00F207CF" w:rsidRPr="00A44B82">
        <w:t>2</w:t>
      </w:r>
      <w:r w:rsidR="00A44B82" w:rsidRPr="00A44B82">
        <w:t>1</w:t>
      </w:r>
      <w:r w:rsidR="00F46593">
        <w:t>,</w:t>
      </w:r>
      <w:r w:rsidR="009842B0">
        <w:t xml:space="preserve"> </w:t>
      </w:r>
      <w:r w:rsidRPr="00A44B82">
        <w:t>previa verifica da parte del Committente della fornitura realizzata e previa acquisizione di idonea documentazione amministrativa e fiscale.</w:t>
      </w:r>
    </w:p>
    <w:p w14:paraId="4A0BF8BF" w14:textId="77777777" w:rsidR="00AB2239" w:rsidRDefault="00AB2239" w:rsidP="00AB2239">
      <w:pPr>
        <w:jc w:val="both"/>
        <w:rPr>
          <w:b/>
        </w:rPr>
      </w:pPr>
      <w:r w:rsidRPr="00AB2239">
        <w:rPr>
          <w:b/>
        </w:rPr>
        <w:t xml:space="preserve">Art. 3 CONDIZIONI PARTICOLARI DELLA CONVENZIONE </w:t>
      </w:r>
    </w:p>
    <w:p w14:paraId="4852883C" w14:textId="77777777" w:rsidR="00AB2239" w:rsidRDefault="00AB2239" w:rsidP="00AB2239">
      <w:pPr>
        <w:jc w:val="both"/>
      </w:pPr>
      <w:r w:rsidRPr="00F768A0">
        <w:t xml:space="preserve">L’affidamento </w:t>
      </w:r>
      <w:r w:rsidR="00F768A0" w:rsidRPr="00F768A0">
        <w:t>viene concesso sotto l’osservanza di tutte le condizioni e norme stabilite con il p</w:t>
      </w:r>
      <w:r w:rsidR="005D5932">
        <w:t>re</w:t>
      </w:r>
      <w:r w:rsidR="00F768A0" w:rsidRPr="00F768A0">
        <w:t xml:space="preserve">sente atto. L’affidatario deve ottemperare </w:t>
      </w:r>
      <w:r w:rsidR="00402E97">
        <w:t xml:space="preserve">a </w:t>
      </w:r>
      <w:r w:rsidR="00F768A0" w:rsidRPr="00F768A0">
        <w:t>tutte le disposizioni legislative, i regolamenti regionali e le prescrizioni in materia, nonché a tutte le norme fiscali che possano comunque interessare la prestazione.</w:t>
      </w:r>
    </w:p>
    <w:p w14:paraId="21413F43" w14:textId="77777777" w:rsidR="00F768A0" w:rsidRPr="005D5932" w:rsidRDefault="00F768A0" w:rsidP="00AB2239">
      <w:pPr>
        <w:jc w:val="both"/>
        <w:rPr>
          <w:b/>
        </w:rPr>
      </w:pPr>
      <w:r w:rsidRPr="005D5932">
        <w:rPr>
          <w:b/>
        </w:rPr>
        <w:t>Art. 4 DOMICILIO DELLE PARTI</w:t>
      </w:r>
    </w:p>
    <w:p w14:paraId="5F24C288" w14:textId="77777777" w:rsidR="00F768A0" w:rsidRDefault="00F768A0" w:rsidP="00AB2239">
      <w:pPr>
        <w:jc w:val="both"/>
      </w:pPr>
      <w:r>
        <w:t>Resta stabilito tra le parti che il foro competente per le eventuali vertenze giudiziarie, derivanti dal presente atto, è quello di Ancona.</w:t>
      </w:r>
    </w:p>
    <w:p w14:paraId="2047C967" w14:textId="77777777" w:rsidR="00F768A0" w:rsidRPr="005D5932" w:rsidRDefault="00F768A0" w:rsidP="00AB2239">
      <w:pPr>
        <w:jc w:val="both"/>
        <w:rPr>
          <w:b/>
        </w:rPr>
      </w:pPr>
      <w:r w:rsidRPr="005D5932">
        <w:rPr>
          <w:b/>
        </w:rPr>
        <w:t xml:space="preserve">Art. 5 </w:t>
      </w:r>
      <w:r w:rsidR="00237C27" w:rsidRPr="005D5932">
        <w:rPr>
          <w:b/>
        </w:rPr>
        <w:t>CESSIONE DELLA PRESTAZIONE – SUBAPPALTO</w:t>
      </w:r>
    </w:p>
    <w:p w14:paraId="7D0640C4" w14:textId="0EFEA483" w:rsidR="00237C27" w:rsidRDefault="00237C27" w:rsidP="00AB2239">
      <w:pPr>
        <w:jc w:val="both"/>
      </w:pPr>
      <w:r>
        <w:t xml:space="preserve">Non è consentito all’Affidatario cedere </w:t>
      </w:r>
      <w:r w:rsidR="00490D48">
        <w:t xml:space="preserve">il </w:t>
      </w:r>
      <w:r>
        <w:t>presente Con</w:t>
      </w:r>
      <w:r w:rsidR="00490D48">
        <w:t>tratto</w:t>
      </w:r>
      <w:r>
        <w:t xml:space="preserve"> ad altri, pena la nullità dell’atto stesso.</w:t>
      </w:r>
    </w:p>
    <w:p w14:paraId="73EFA2ED" w14:textId="77777777" w:rsidR="00237C27" w:rsidRPr="005D5932" w:rsidRDefault="00237C27" w:rsidP="00AB2239">
      <w:pPr>
        <w:jc w:val="both"/>
        <w:rPr>
          <w:b/>
        </w:rPr>
      </w:pPr>
      <w:r w:rsidRPr="005D5932">
        <w:rPr>
          <w:b/>
        </w:rPr>
        <w:t>Art. 6 DECORRENZA DELLE PRESTAZIONI</w:t>
      </w:r>
    </w:p>
    <w:p w14:paraId="4B4A4486" w14:textId="318AEC26" w:rsidR="00237C27" w:rsidRDefault="00237C27" w:rsidP="00AB2239">
      <w:pPr>
        <w:jc w:val="both"/>
      </w:pPr>
      <w:r>
        <w:t xml:space="preserve">Le prestazioni seguiranno il programma previsto per </w:t>
      </w:r>
      <w:r w:rsidR="00146532">
        <w:t>l’</w:t>
      </w:r>
      <w:r>
        <w:t>event</w:t>
      </w:r>
      <w:r w:rsidR="00146532">
        <w:t>o</w:t>
      </w:r>
      <w:r>
        <w:t xml:space="preserve"> programma</w:t>
      </w:r>
      <w:r w:rsidR="00146532">
        <w:t>to</w:t>
      </w:r>
      <w:r w:rsidR="00402E97">
        <w:t xml:space="preserve"> </w:t>
      </w:r>
      <w:r>
        <w:t xml:space="preserve">a </w:t>
      </w:r>
      <w:r w:rsidR="00A078E4">
        <w:t xml:space="preserve">Milano </w:t>
      </w:r>
      <w:r w:rsidR="00146532">
        <w:t>il 12-13 ottobre 2021</w:t>
      </w:r>
      <w:r w:rsidR="00A078E4">
        <w:t>.</w:t>
      </w:r>
    </w:p>
    <w:p w14:paraId="7B33AE34" w14:textId="323F5C87" w:rsidR="005D5932" w:rsidRPr="005D5932" w:rsidRDefault="005D5932" w:rsidP="00AB2239">
      <w:pPr>
        <w:jc w:val="both"/>
        <w:rPr>
          <w:b/>
        </w:rPr>
      </w:pPr>
      <w:r w:rsidRPr="005D5932">
        <w:rPr>
          <w:b/>
        </w:rPr>
        <w:t>Art. 7 RESCISSIONE D</w:t>
      </w:r>
      <w:r w:rsidR="00485331">
        <w:rPr>
          <w:b/>
        </w:rPr>
        <w:t>EL CONTRATTO</w:t>
      </w:r>
    </w:p>
    <w:p w14:paraId="08AF05D1" w14:textId="03A6EA53" w:rsidR="005D5932" w:rsidRDefault="005D5932" w:rsidP="00AB2239">
      <w:pPr>
        <w:jc w:val="both"/>
      </w:pPr>
      <w:r>
        <w:t xml:space="preserve">L’affidamento </w:t>
      </w:r>
      <w:r w:rsidRPr="005D5932">
        <w:t>dei servizi funzionali alla partecipazione della Regione Marche al</w:t>
      </w:r>
      <w:r w:rsidR="00B4262C">
        <w:t xml:space="preserve">l’evento SMAU Milano 12-13ottobre 2021, </w:t>
      </w:r>
      <w:r>
        <w:t>oggetto del presente atto</w:t>
      </w:r>
      <w:r w:rsidR="00B4262C">
        <w:t>,</w:t>
      </w:r>
      <w:r>
        <w:t xml:space="preserve"> potrà essere revocato totalmente o parzialmente nel caso in cui </w:t>
      </w:r>
      <w:r>
        <w:lastRenderedPageBreak/>
        <w:t>non saranno rispettate le condizioni del</w:t>
      </w:r>
      <w:r w:rsidR="00600165">
        <w:t xml:space="preserve"> contratto</w:t>
      </w:r>
      <w:r>
        <w:t xml:space="preserve"> riscontrando gravi ed insanabili inadempienze imputabili all’Affidatario.</w:t>
      </w:r>
    </w:p>
    <w:p w14:paraId="3D7EDF65" w14:textId="77777777" w:rsidR="005D5932" w:rsidRDefault="005D5932" w:rsidP="00AB2239">
      <w:pPr>
        <w:jc w:val="both"/>
        <w:rPr>
          <w:b/>
        </w:rPr>
      </w:pPr>
      <w:r w:rsidRPr="005D5932">
        <w:rPr>
          <w:b/>
        </w:rPr>
        <w:t xml:space="preserve">Art. </w:t>
      </w:r>
      <w:r w:rsidR="005F609F">
        <w:rPr>
          <w:b/>
        </w:rPr>
        <w:t>8</w:t>
      </w:r>
      <w:r w:rsidRPr="005D5932">
        <w:rPr>
          <w:b/>
        </w:rPr>
        <w:t xml:space="preserve"> DISPOSIZIONI FINALI</w:t>
      </w:r>
    </w:p>
    <w:p w14:paraId="474CEF92" w14:textId="77777777" w:rsidR="005D5932" w:rsidRDefault="005D5932" w:rsidP="00AB2239">
      <w:pPr>
        <w:jc w:val="both"/>
      </w:pPr>
      <w:r>
        <w:t xml:space="preserve">Per quanto non espressamente previsto nel presente atto, le </w:t>
      </w:r>
      <w:r w:rsidR="00CF078A">
        <w:t>parti</w:t>
      </w:r>
      <w:r>
        <w:t xml:space="preserve"> rinviano alle norme del codice civile.</w:t>
      </w:r>
    </w:p>
    <w:p w14:paraId="6D8F919F" w14:textId="77777777" w:rsidR="005D5932" w:rsidRDefault="005D5932" w:rsidP="00AB2239">
      <w:pPr>
        <w:jc w:val="both"/>
      </w:pPr>
      <w:r>
        <w:t>Letto, confermato e sottoscritto</w:t>
      </w:r>
    </w:p>
    <w:p w14:paraId="37D27BF2" w14:textId="77777777" w:rsidR="005D5932" w:rsidRDefault="005D5932" w:rsidP="00AB2239">
      <w:pPr>
        <w:jc w:val="both"/>
      </w:pPr>
      <w:r>
        <w:tab/>
      </w:r>
      <w:r>
        <w:tab/>
        <w:t>Per la Regione Marche</w:t>
      </w:r>
      <w:r w:rsidR="00CF078A">
        <w:t xml:space="preserve">                                                  </w:t>
      </w:r>
      <w:r w:rsidR="000423DC">
        <w:tab/>
      </w:r>
      <w:r w:rsidR="000423DC">
        <w:tab/>
        <w:t xml:space="preserve">  </w:t>
      </w:r>
      <w:r w:rsidR="00CF078A">
        <w:t xml:space="preserve"> Per SMAU Servizi </w:t>
      </w:r>
      <w:proofErr w:type="spellStart"/>
      <w:r w:rsidR="00CF078A">
        <w:t>srl</w:t>
      </w:r>
      <w:proofErr w:type="spellEnd"/>
    </w:p>
    <w:p w14:paraId="20E9BE12" w14:textId="77777777" w:rsidR="00CE6A9E" w:rsidRDefault="005D5932" w:rsidP="00AB2239">
      <w:pPr>
        <w:jc w:val="both"/>
      </w:pPr>
      <w:r>
        <w:t xml:space="preserve">La Dirigente </w:t>
      </w:r>
      <w:r w:rsidR="00D82952">
        <w:t xml:space="preserve">della </w:t>
      </w:r>
      <w:r>
        <w:t>P.</w:t>
      </w:r>
      <w:r w:rsidR="00677FBB">
        <w:t>F</w:t>
      </w:r>
      <w:r>
        <w:t xml:space="preserve">. Innovazione, ricerca e </w:t>
      </w:r>
      <w:r w:rsidR="00D82952">
        <w:t>internazionalizzazione</w:t>
      </w:r>
      <w:r>
        <w:t xml:space="preserve"> </w:t>
      </w:r>
      <w:r w:rsidR="00CF078A">
        <w:t xml:space="preserve">                 </w:t>
      </w:r>
      <w:r w:rsidR="000423DC">
        <w:tab/>
        <w:t>Il legale rappresentante</w:t>
      </w:r>
      <w:r w:rsidR="00B73AE1">
        <w:tab/>
      </w:r>
      <w:r w:rsidR="00D82952">
        <w:tab/>
        <w:t xml:space="preserve">                 </w:t>
      </w:r>
      <w:proofErr w:type="gramStart"/>
      <w:r w:rsidR="00D82952">
        <w:t xml:space="preserve">   </w:t>
      </w:r>
      <w:r>
        <w:t>(</w:t>
      </w:r>
      <w:proofErr w:type="gramEnd"/>
      <w:r w:rsidR="000D72FC">
        <w:t>Stefania Bussoletti)</w:t>
      </w:r>
      <w:r w:rsidR="000423DC">
        <w:t xml:space="preserve"> </w:t>
      </w:r>
      <w:r w:rsidR="00BF0AE5">
        <w:t xml:space="preserve">                                                                         (Pierantonio Macola)</w:t>
      </w:r>
    </w:p>
    <w:p w14:paraId="422D7322" w14:textId="77777777" w:rsidR="005D5932" w:rsidRPr="00F768A0" w:rsidRDefault="005D5932" w:rsidP="00AB2239">
      <w:pPr>
        <w:jc w:val="both"/>
      </w:pPr>
    </w:p>
    <w:p w14:paraId="64A6BAD6" w14:textId="77777777" w:rsidR="00AB2239" w:rsidRPr="00AB2239" w:rsidRDefault="00AB2239" w:rsidP="00AB2239">
      <w:pPr>
        <w:jc w:val="both"/>
        <w:rPr>
          <w:b/>
        </w:rPr>
      </w:pPr>
    </w:p>
    <w:sectPr w:rsidR="00AB2239" w:rsidRPr="00AB22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81D"/>
    <w:multiLevelType w:val="hybridMultilevel"/>
    <w:tmpl w:val="B4C6AF8A"/>
    <w:lvl w:ilvl="0" w:tplc="04100003">
      <w:start w:val="1"/>
      <w:numFmt w:val="bullet"/>
      <w:lvlText w:val="-"/>
      <w:lvlJc w:val="left"/>
      <w:pPr>
        <w:ind w:left="1440" w:hanging="360"/>
      </w:pPr>
      <w:rPr>
        <w:rFonts w:ascii="Arial" w:hAnsi="Arial" w:hint="default"/>
      </w:rPr>
    </w:lvl>
    <w:lvl w:ilvl="1" w:tplc="04100003">
      <w:start w:val="1"/>
      <w:numFmt w:val="bullet"/>
      <w:lvlText w:val="-"/>
      <w:lvlJc w:val="left"/>
      <w:pPr>
        <w:ind w:left="2160" w:hanging="360"/>
      </w:pPr>
      <w:rPr>
        <w:rFonts w:ascii="Arial" w:hAnsi="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722FBD"/>
    <w:multiLevelType w:val="hybridMultilevel"/>
    <w:tmpl w:val="4B1A8232"/>
    <w:lvl w:ilvl="0" w:tplc="0890ECD6">
      <w:start w:val="1"/>
      <w:numFmt w:val="bullet"/>
      <w:lvlText w:val="-"/>
      <w:lvlJc w:val="left"/>
      <w:pPr>
        <w:ind w:left="720" w:hanging="360"/>
      </w:pPr>
      <w:rPr>
        <w:rFonts w:ascii="Arial" w:eastAsiaTheme="minorHAns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B6294F"/>
    <w:multiLevelType w:val="hybridMultilevel"/>
    <w:tmpl w:val="5DCA7A96"/>
    <w:lvl w:ilvl="0" w:tplc="732CDF04">
      <w:start w:val="9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C309C"/>
    <w:multiLevelType w:val="multilevel"/>
    <w:tmpl w:val="0336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327CB"/>
    <w:multiLevelType w:val="hybridMultilevel"/>
    <w:tmpl w:val="0F80DD8A"/>
    <w:lvl w:ilvl="0" w:tplc="7FA2CA8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F249F3"/>
    <w:multiLevelType w:val="hybridMultilevel"/>
    <w:tmpl w:val="B9349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D01F00"/>
    <w:multiLevelType w:val="hybridMultilevel"/>
    <w:tmpl w:val="326841AC"/>
    <w:lvl w:ilvl="0" w:tplc="732CDF04">
      <w:start w:val="9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B27515"/>
    <w:multiLevelType w:val="hybridMultilevel"/>
    <w:tmpl w:val="72CC5BE8"/>
    <w:lvl w:ilvl="0" w:tplc="E6246E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177FCD"/>
    <w:multiLevelType w:val="hybridMultilevel"/>
    <w:tmpl w:val="612E8F2A"/>
    <w:lvl w:ilvl="0" w:tplc="8474F47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8B535B"/>
    <w:multiLevelType w:val="hybridMultilevel"/>
    <w:tmpl w:val="DAC66AA8"/>
    <w:lvl w:ilvl="0" w:tplc="732CDF04">
      <w:start w:val="9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FFF"/>
    <w:rsid w:val="000145C8"/>
    <w:rsid w:val="000423DC"/>
    <w:rsid w:val="00045F58"/>
    <w:rsid w:val="00047DBB"/>
    <w:rsid w:val="000759B1"/>
    <w:rsid w:val="00077657"/>
    <w:rsid w:val="000878C4"/>
    <w:rsid w:val="0009109E"/>
    <w:rsid w:val="000D72FC"/>
    <w:rsid w:val="001046B1"/>
    <w:rsid w:val="001314F9"/>
    <w:rsid w:val="00146532"/>
    <w:rsid w:val="001965D5"/>
    <w:rsid w:val="001B69FB"/>
    <w:rsid w:val="001D2F80"/>
    <w:rsid w:val="001D7B3F"/>
    <w:rsid w:val="001E64A5"/>
    <w:rsid w:val="001E75FF"/>
    <w:rsid w:val="00205889"/>
    <w:rsid w:val="00210AF5"/>
    <w:rsid w:val="00237C27"/>
    <w:rsid w:val="00254E64"/>
    <w:rsid w:val="002C0CBA"/>
    <w:rsid w:val="00305390"/>
    <w:rsid w:val="00323E0A"/>
    <w:rsid w:val="003665DB"/>
    <w:rsid w:val="003931A4"/>
    <w:rsid w:val="003A1A7C"/>
    <w:rsid w:val="003E06E5"/>
    <w:rsid w:val="00402E97"/>
    <w:rsid w:val="004267FD"/>
    <w:rsid w:val="004375B4"/>
    <w:rsid w:val="00451545"/>
    <w:rsid w:val="0045618A"/>
    <w:rsid w:val="00466523"/>
    <w:rsid w:val="00485331"/>
    <w:rsid w:val="00490D48"/>
    <w:rsid w:val="004A3F8E"/>
    <w:rsid w:val="004B1B98"/>
    <w:rsid w:val="004C502C"/>
    <w:rsid w:val="004F64B5"/>
    <w:rsid w:val="00507222"/>
    <w:rsid w:val="00517799"/>
    <w:rsid w:val="00561604"/>
    <w:rsid w:val="005B116E"/>
    <w:rsid w:val="005D5932"/>
    <w:rsid w:val="005F609F"/>
    <w:rsid w:val="00600165"/>
    <w:rsid w:val="006408FD"/>
    <w:rsid w:val="006614B0"/>
    <w:rsid w:val="00677FBB"/>
    <w:rsid w:val="007410F5"/>
    <w:rsid w:val="00742F65"/>
    <w:rsid w:val="00745C78"/>
    <w:rsid w:val="00754AAA"/>
    <w:rsid w:val="00761933"/>
    <w:rsid w:val="007672A6"/>
    <w:rsid w:val="0079036A"/>
    <w:rsid w:val="007D50DF"/>
    <w:rsid w:val="007F7080"/>
    <w:rsid w:val="008041CA"/>
    <w:rsid w:val="00810A51"/>
    <w:rsid w:val="00825B0F"/>
    <w:rsid w:val="00830F68"/>
    <w:rsid w:val="008851B5"/>
    <w:rsid w:val="008D4AFD"/>
    <w:rsid w:val="00920CCE"/>
    <w:rsid w:val="009368E8"/>
    <w:rsid w:val="0097345B"/>
    <w:rsid w:val="009842B0"/>
    <w:rsid w:val="00984E51"/>
    <w:rsid w:val="009D09B7"/>
    <w:rsid w:val="009F587D"/>
    <w:rsid w:val="00A078E4"/>
    <w:rsid w:val="00A11A5A"/>
    <w:rsid w:val="00A16221"/>
    <w:rsid w:val="00A30557"/>
    <w:rsid w:val="00A44B82"/>
    <w:rsid w:val="00A534F8"/>
    <w:rsid w:val="00AA5FA5"/>
    <w:rsid w:val="00AB2239"/>
    <w:rsid w:val="00AC0A8A"/>
    <w:rsid w:val="00B4262C"/>
    <w:rsid w:val="00B73AE1"/>
    <w:rsid w:val="00B80577"/>
    <w:rsid w:val="00B85F24"/>
    <w:rsid w:val="00BA1E6C"/>
    <w:rsid w:val="00BA58DB"/>
    <w:rsid w:val="00BB766A"/>
    <w:rsid w:val="00BC5819"/>
    <w:rsid w:val="00BD3EDC"/>
    <w:rsid w:val="00BF0AE5"/>
    <w:rsid w:val="00C561FC"/>
    <w:rsid w:val="00CA749B"/>
    <w:rsid w:val="00CE6A9E"/>
    <w:rsid w:val="00CF078A"/>
    <w:rsid w:val="00CF47C0"/>
    <w:rsid w:val="00D135DB"/>
    <w:rsid w:val="00D23753"/>
    <w:rsid w:val="00D24C2E"/>
    <w:rsid w:val="00D31B0C"/>
    <w:rsid w:val="00D35CAC"/>
    <w:rsid w:val="00D45B39"/>
    <w:rsid w:val="00D46278"/>
    <w:rsid w:val="00D551A2"/>
    <w:rsid w:val="00D82952"/>
    <w:rsid w:val="00DA22B1"/>
    <w:rsid w:val="00DA6FFF"/>
    <w:rsid w:val="00DB7B09"/>
    <w:rsid w:val="00DC266D"/>
    <w:rsid w:val="00E050CE"/>
    <w:rsid w:val="00E12F62"/>
    <w:rsid w:val="00E51430"/>
    <w:rsid w:val="00E808ED"/>
    <w:rsid w:val="00E84926"/>
    <w:rsid w:val="00F207CF"/>
    <w:rsid w:val="00F46593"/>
    <w:rsid w:val="00F513AD"/>
    <w:rsid w:val="00F768A0"/>
    <w:rsid w:val="00FA7EE8"/>
    <w:rsid w:val="00FC0B9C"/>
    <w:rsid w:val="00FD0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3AF2"/>
  <w15:docId w15:val="{9E02AB77-AA17-4B0C-B1F3-5D40C9B0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14F9"/>
    <w:pPr>
      <w:ind w:left="720"/>
      <w:contextualSpacing/>
    </w:pPr>
  </w:style>
  <w:style w:type="paragraph" w:styleId="Testofumetto">
    <w:name w:val="Balloon Text"/>
    <w:basedOn w:val="Normale"/>
    <w:link w:val="TestofumettoCarattere"/>
    <w:uiPriority w:val="99"/>
    <w:semiHidden/>
    <w:unhideWhenUsed/>
    <w:rsid w:val="00323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3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D00F-CFEE-4A46-BD8A-603EBF23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Novelli</dc:creator>
  <cp:keywords/>
  <dc:description/>
  <cp:lastModifiedBy>LAURA</cp:lastModifiedBy>
  <cp:revision>2</cp:revision>
  <cp:lastPrinted>2020-07-21T10:12:00Z</cp:lastPrinted>
  <dcterms:created xsi:type="dcterms:W3CDTF">2021-07-26T08:45:00Z</dcterms:created>
  <dcterms:modified xsi:type="dcterms:W3CDTF">2021-07-26T08:45:00Z</dcterms:modified>
</cp:coreProperties>
</file>